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03" w:rsidRDefault="00BE5A03" w:rsidP="00BE5A03">
      <w:pPr>
        <w:pStyle w:val="Default"/>
        <w:rPr>
          <w:color w:val="auto"/>
          <w:sz w:val="22"/>
          <w:szCs w:val="22"/>
        </w:rPr>
      </w:pPr>
      <w:r>
        <w:rPr>
          <w:b/>
          <w:bCs/>
          <w:color w:val="auto"/>
          <w:sz w:val="22"/>
          <w:szCs w:val="22"/>
        </w:rPr>
        <w:t xml:space="preserve">Jersey Shore Area School District </w:t>
      </w:r>
    </w:p>
    <w:p w:rsidR="00BE5A03" w:rsidRDefault="00BE5A03" w:rsidP="00BE5A03">
      <w:pPr>
        <w:pStyle w:val="Default"/>
        <w:rPr>
          <w:color w:val="auto"/>
          <w:sz w:val="22"/>
          <w:szCs w:val="22"/>
        </w:rPr>
      </w:pPr>
      <w:r>
        <w:rPr>
          <w:b/>
          <w:bCs/>
          <w:color w:val="auto"/>
          <w:sz w:val="22"/>
          <w:szCs w:val="22"/>
        </w:rPr>
        <w:t xml:space="preserve">Procedure for Food Service Charges and Negative Balances </w:t>
      </w:r>
    </w:p>
    <w:p w:rsidR="00BE5A03" w:rsidRDefault="00BE5A03" w:rsidP="00BE5A03">
      <w:pPr>
        <w:pStyle w:val="Default"/>
        <w:rPr>
          <w:b/>
          <w:bCs/>
          <w:color w:val="auto"/>
          <w:sz w:val="22"/>
          <w:szCs w:val="22"/>
        </w:rPr>
      </w:pPr>
    </w:p>
    <w:p w:rsidR="00553F06" w:rsidRDefault="00553F06" w:rsidP="00BE5A03">
      <w:pPr>
        <w:pStyle w:val="Default"/>
        <w:rPr>
          <w:b/>
          <w:bCs/>
          <w:color w:val="auto"/>
          <w:sz w:val="22"/>
          <w:szCs w:val="22"/>
        </w:rPr>
      </w:pPr>
      <w:r>
        <w:rPr>
          <w:b/>
          <w:bCs/>
          <w:color w:val="auto"/>
          <w:sz w:val="22"/>
          <w:szCs w:val="22"/>
        </w:rPr>
        <w:t>As of:</w:t>
      </w:r>
      <w:r w:rsidR="00836438">
        <w:rPr>
          <w:b/>
          <w:bCs/>
          <w:color w:val="auto"/>
          <w:sz w:val="22"/>
          <w:szCs w:val="22"/>
        </w:rPr>
        <w:t xml:space="preserve"> </w:t>
      </w:r>
      <w:r w:rsidR="00CC3A6A">
        <w:rPr>
          <w:b/>
          <w:bCs/>
          <w:color w:val="auto"/>
          <w:sz w:val="22"/>
          <w:szCs w:val="22"/>
        </w:rPr>
        <w:t>January</w:t>
      </w:r>
      <w:r w:rsidR="001C782A">
        <w:rPr>
          <w:b/>
          <w:bCs/>
          <w:color w:val="auto"/>
          <w:sz w:val="22"/>
          <w:szCs w:val="22"/>
        </w:rPr>
        <w:t xml:space="preserve"> 23</w:t>
      </w:r>
      <w:r w:rsidR="00CC3A6A">
        <w:rPr>
          <w:b/>
          <w:bCs/>
          <w:color w:val="auto"/>
          <w:sz w:val="22"/>
          <w:szCs w:val="22"/>
        </w:rPr>
        <w:t>,</w:t>
      </w:r>
      <w:r w:rsidR="001C782A">
        <w:rPr>
          <w:b/>
          <w:bCs/>
          <w:color w:val="auto"/>
          <w:sz w:val="22"/>
          <w:szCs w:val="22"/>
        </w:rPr>
        <w:t xml:space="preserve"> 2018</w:t>
      </w:r>
    </w:p>
    <w:p w:rsidR="0047545F" w:rsidRDefault="0047545F" w:rsidP="00BE5A03">
      <w:pPr>
        <w:pStyle w:val="Default"/>
        <w:rPr>
          <w:b/>
          <w:bCs/>
          <w:color w:val="auto"/>
          <w:sz w:val="22"/>
          <w:szCs w:val="22"/>
        </w:rPr>
      </w:pPr>
    </w:p>
    <w:p w:rsidR="0047545F" w:rsidRDefault="0047545F" w:rsidP="00BE5A03">
      <w:pPr>
        <w:pStyle w:val="Default"/>
        <w:rPr>
          <w:b/>
          <w:bCs/>
          <w:color w:val="auto"/>
          <w:sz w:val="22"/>
          <w:szCs w:val="22"/>
        </w:rPr>
      </w:pPr>
      <w:r w:rsidRPr="00836438">
        <w:rPr>
          <w:b/>
          <w:bCs/>
          <w:color w:val="auto"/>
          <w:sz w:val="22"/>
          <w:szCs w:val="22"/>
          <w:u w:val="single"/>
        </w:rPr>
        <w:t>The following procedures implemented in coordination with the guidelines of Policy 808.1</w:t>
      </w:r>
    </w:p>
    <w:p w:rsidR="001C7896" w:rsidRDefault="001C7896" w:rsidP="00BE5A03">
      <w:pPr>
        <w:pStyle w:val="Default"/>
        <w:rPr>
          <w:b/>
          <w:bCs/>
          <w:color w:val="auto"/>
          <w:sz w:val="22"/>
          <w:szCs w:val="22"/>
        </w:rPr>
      </w:pPr>
    </w:p>
    <w:p w:rsidR="001C7896" w:rsidRDefault="001C7896" w:rsidP="00BE5A03">
      <w:pPr>
        <w:pStyle w:val="Default"/>
        <w:rPr>
          <w:bCs/>
          <w:color w:val="auto"/>
          <w:sz w:val="22"/>
          <w:szCs w:val="22"/>
        </w:rPr>
      </w:pPr>
      <w:r w:rsidRPr="001C7896">
        <w:rPr>
          <w:bCs/>
          <w:color w:val="auto"/>
          <w:sz w:val="22"/>
          <w:szCs w:val="22"/>
        </w:rPr>
        <w:t>No student who requests a meal will be denied a main breakfast or a main lunch option.  The only exception to this would be if the student’s parent or guardian has submitted written instruction that the student is not to be served a breakfast or lunch meal.</w:t>
      </w:r>
    </w:p>
    <w:p w:rsidR="001C7896" w:rsidRDefault="001C7896" w:rsidP="00BE5A03">
      <w:pPr>
        <w:pStyle w:val="Default"/>
        <w:rPr>
          <w:bCs/>
          <w:color w:val="auto"/>
          <w:sz w:val="22"/>
          <w:szCs w:val="22"/>
        </w:rPr>
      </w:pPr>
    </w:p>
    <w:p w:rsidR="00BE5A03" w:rsidRDefault="001C7896" w:rsidP="001C7896">
      <w:pPr>
        <w:pStyle w:val="Default"/>
        <w:rPr>
          <w:color w:val="auto"/>
          <w:sz w:val="22"/>
          <w:szCs w:val="22"/>
        </w:rPr>
      </w:pPr>
      <w:r>
        <w:rPr>
          <w:bCs/>
          <w:color w:val="auto"/>
          <w:sz w:val="22"/>
          <w:szCs w:val="22"/>
        </w:rPr>
        <w:t>All communication regarding money owed will be directed to the parent or guardian only.  These will include a series of communications to the parents as described below.</w:t>
      </w:r>
    </w:p>
    <w:p w:rsidR="00836438" w:rsidRDefault="00836438" w:rsidP="00BE5A03">
      <w:pPr>
        <w:pStyle w:val="Default"/>
        <w:spacing w:after="120"/>
        <w:rPr>
          <w:b/>
          <w:bCs/>
          <w:color w:val="auto"/>
          <w:sz w:val="22"/>
          <w:szCs w:val="22"/>
        </w:rPr>
      </w:pPr>
    </w:p>
    <w:p w:rsidR="00BE5A03" w:rsidRDefault="00947CBE" w:rsidP="00BE5A03">
      <w:pPr>
        <w:pStyle w:val="Default"/>
        <w:spacing w:after="120"/>
        <w:rPr>
          <w:b/>
          <w:bCs/>
          <w:color w:val="auto"/>
          <w:sz w:val="22"/>
          <w:szCs w:val="22"/>
        </w:rPr>
      </w:pPr>
      <w:r>
        <w:rPr>
          <w:b/>
          <w:bCs/>
          <w:color w:val="auto"/>
          <w:sz w:val="22"/>
          <w:szCs w:val="22"/>
        </w:rPr>
        <w:t xml:space="preserve">All </w:t>
      </w:r>
      <w:r w:rsidR="00CA7205">
        <w:rPr>
          <w:b/>
          <w:bCs/>
          <w:color w:val="auto"/>
          <w:sz w:val="22"/>
          <w:szCs w:val="22"/>
        </w:rPr>
        <w:t xml:space="preserve">Negative balances </w:t>
      </w:r>
      <w:r w:rsidR="001C782A">
        <w:rPr>
          <w:b/>
          <w:bCs/>
          <w:color w:val="auto"/>
          <w:sz w:val="22"/>
          <w:szCs w:val="22"/>
        </w:rPr>
        <w:t>between</w:t>
      </w:r>
      <w:r w:rsidR="00553F06">
        <w:rPr>
          <w:b/>
          <w:bCs/>
          <w:color w:val="auto"/>
          <w:sz w:val="22"/>
          <w:szCs w:val="22"/>
        </w:rPr>
        <w:t xml:space="preserve"> </w:t>
      </w:r>
      <w:r w:rsidR="001C782A">
        <w:rPr>
          <w:b/>
          <w:bCs/>
          <w:color w:val="auto"/>
          <w:sz w:val="22"/>
          <w:szCs w:val="22"/>
        </w:rPr>
        <w:t xml:space="preserve">$0 and </w:t>
      </w:r>
      <w:r w:rsidR="00553F06">
        <w:rPr>
          <w:b/>
          <w:bCs/>
          <w:color w:val="auto"/>
          <w:sz w:val="22"/>
          <w:szCs w:val="22"/>
        </w:rPr>
        <w:t>$</w:t>
      </w:r>
      <w:r w:rsidR="001C782A">
        <w:rPr>
          <w:b/>
          <w:bCs/>
          <w:color w:val="auto"/>
          <w:sz w:val="22"/>
          <w:szCs w:val="22"/>
        </w:rPr>
        <w:t>29.99</w:t>
      </w:r>
      <w:r>
        <w:rPr>
          <w:b/>
          <w:bCs/>
          <w:color w:val="auto"/>
          <w:sz w:val="22"/>
          <w:szCs w:val="22"/>
        </w:rPr>
        <w:t>:</w:t>
      </w:r>
    </w:p>
    <w:p w:rsidR="00947CBE" w:rsidRDefault="00947CBE" w:rsidP="00C20202">
      <w:pPr>
        <w:pStyle w:val="Default"/>
        <w:spacing w:after="120"/>
        <w:rPr>
          <w:color w:val="auto"/>
          <w:sz w:val="22"/>
          <w:szCs w:val="22"/>
        </w:rPr>
      </w:pPr>
      <w:r>
        <w:rPr>
          <w:color w:val="auto"/>
          <w:sz w:val="22"/>
          <w:szCs w:val="22"/>
        </w:rPr>
        <w:t>A</w:t>
      </w:r>
      <w:r w:rsidR="00CA7205">
        <w:rPr>
          <w:color w:val="auto"/>
          <w:sz w:val="22"/>
          <w:szCs w:val="22"/>
        </w:rPr>
        <w:t xml:space="preserve">ll </w:t>
      </w:r>
      <w:r>
        <w:rPr>
          <w:color w:val="auto"/>
          <w:sz w:val="22"/>
          <w:szCs w:val="22"/>
        </w:rPr>
        <w:t>parents whose children have any negative balance up to $</w:t>
      </w:r>
      <w:r w:rsidR="001C782A">
        <w:rPr>
          <w:color w:val="auto"/>
          <w:sz w:val="22"/>
          <w:szCs w:val="22"/>
        </w:rPr>
        <w:t>29.99</w:t>
      </w:r>
      <w:r>
        <w:rPr>
          <w:color w:val="auto"/>
          <w:sz w:val="22"/>
          <w:szCs w:val="22"/>
        </w:rPr>
        <w:t xml:space="preserve"> will receive a weekly One Call Now message (phone call/text message/email).  This will be a general message that their child has a negative balance and that they need to fund their child’s </w:t>
      </w:r>
      <w:r w:rsidR="00F8029F">
        <w:rPr>
          <w:color w:val="auto"/>
          <w:sz w:val="22"/>
          <w:szCs w:val="22"/>
        </w:rPr>
        <w:t>account immediately, either by sending</w:t>
      </w:r>
      <w:r>
        <w:rPr>
          <w:color w:val="auto"/>
          <w:sz w:val="22"/>
          <w:szCs w:val="22"/>
        </w:rPr>
        <w:t xml:space="preserve"> funds in to school with the child, </w:t>
      </w:r>
      <w:r w:rsidR="00F8029F">
        <w:rPr>
          <w:color w:val="auto"/>
          <w:sz w:val="22"/>
          <w:szCs w:val="22"/>
        </w:rPr>
        <w:t>or</w:t>
      </w:r>
      <w:r>
        <w:rPr>
          <w:color w:val="auto"/>
          <w:sz w:val="22"/>
          <w:szCs w:val="22"/>
        </w:rPr>
        <w:t xml:space="preserve"> electr</w:t>
      </w:r>
      <w:r w:rsidR="00F8029F">
        <w:rPr>
          <w:color w:val="auto"/>
          <w:sz w:val="22"/>
          <w:szCs w:val="22"/>
        </w:rPr>
        <w:t xml:space="preserve">onically via myschoolbucks.com. </w:t>
      </w:r>
      <w:r>
        <w:rPr>
          <w:color w:val="auto"/>
          <w:sz w:val="22"/>
          <w:szCs w:val="22"/>
        </w:rPr>
        <w:t xml:space="preserve"> These calls will originate from the central office.</w:t>
      </w:r>
    </w:p>
    <w:p w:rsidR="00947CBE" w:rsidRPr="00947CBE" w:rsidRDefault="00947CBE" w:rsidP="00C20202">
      <w:pPr>
        <w:pStyle w:val="Default"/>
        <w:spacing w:after="120"/>
        <w:rPr>
          <w:b/>
          <w:color w:val="auto"/>
          <w:sz w:val="22"/>
          <w:szCs w:val="22"/>
        </w:rPr>
      </w:pPr>
    </w:p>
    <w:p w:rsidR="00947CBE" w:rsidRDefault="00947CBE" w:rsidP="00C20202">
      <w:pPr>
        <w:pStyle w:val="Default"/>
        <w:spacing w:after="120"/>
        <w:rPr>
          <w:b/>
          <w:color w:val="auto"/>
          <w:sz w:val="22"/>
          <w:szCs w:val="22"/>
        </w:rPr>
      </w:pPr>
      <w:r w:rsidRPr="00947CBE">
        <w:rPr>
          <w:b/>
          <w:color w:val="auto"/>
          <w:sz w:val="22"/>
          <w:szCs w:val="22"/>
        </w:rPr>
        <w:t>Negative balances betwee</w:t>
      </w:r>
      <w:r>
        <w:rPr>
          <w:b/>
          <w:color w:val="auto"/>
          <w:sz w:val="22"/>
          <w:szCs w:val="22"/>
        </w:rPr>
        <w:t>n</w:t>
      </w:r>
      <w:r w:rsidR="00553F06">
        <w:rPr>
          <w:b/>
          <w:color w:val="auto"/>
          <w:sz w:val="22"/>
          <w:szCs w:val="22"/>
        </w:rPr>
        <w:t xml:space="preserve"> $3</w:t>
      </w:r>
      <w:r w:rsidRPr="00947CBE">
        <w:rPr>
          <w:b/>
          <w:color w:val="auto"/>
          <w:sz w:val="22"/>
          <w:szCs w:val="22"/>
        </w:rPr>
        <w:t xml:space="preserve">0 </w:t>
      </w:r>
      <w:r>
        <w:rPr>
          <w:b/>
          <w:color w:val="auto"/>
          <w:sz w:val="22"/>
          <w:szCs w:val="22"/>
        </w:rPr>
        <w:t>and</w:t>
      </w:r>
      <w:r w:rsidR="001C782A">
        <w:rPr>
          <w:b/>
          <w:color w:val="auto"/>
          <w:sz w:val="22"/>
          <w:szCs w:val="22"/>
        </w:rPr>
        <w:t xml:space="preserve"> $59.99</w:t>
      </w:r>
      <w:r w:rsidRPr="00947CBE">
        <w:rPr>
          <w:b/>
          <w:color w:val="auto"/>
          <w:sz w:val="22"/>
          <w:szCs w:val="22"/>
        </w:rPr>
        <w:t>:</w:t>
      </w:r>
    </w:p>
    <w:p w:rsidR="00947CBE" w:rsidRDefault="00947CBE" w:rsidP="00C20202">
      <w:pPr>
        <w:pStyle w:val="Default"/>
        <w:spacing w:after="120"/>
        <w:rPr>
          <w:color w:val="auto"/>
          <w:sz w:val="22"/>
          <w:szCs w:val="22"/>
        </w:rPr>
      </w:pPr>
      <w:r>
        <w:rPr>
          <w:color w:val="auto"/>
          <w:sz w:val="22"/>
          <w:szCs w:val="22"/>
        </w:rPr>
        <w:t>Parents whose child’</w:t>
      </w:r>
      <w:r w:rsidR="00553F06">
        <w:rPr>
          <w:color w:val="auto"/>
          <w:sz w:val="22"/>
          <w:szCs w:val="22"/>
        </w:rPr>
        <w:t>s negative balance is between $</w:t>
      </w:r>
      <w:r w:rsidR="001C782A">
        <w:rPr>
          <w:color w:val="auto"/>
          <w:sz w:val="22"/>
          <w:szCs w:val="22"/>
        </w:rPr>
        <w:t>30</w:t>
      </w:r>
      <w:r w:rsidR="00553F06">
        <w:rPr>
          <w:color w:val="auto"/>
          <w:sz w:val="22"/>
          <w:szCs w:val="22"/>
        </w:rPr>
        <w:t xml:space="preserve"> and $</w:t>
      </w:r>
      <w:r w:rsidR="001C782A">
        <w:rPr>
          <w:color w:val="auto"/>
          <w:sz w:val="22"/>
          <w:szCs w:val="22"/>
        </w:rPr>
        <w:t>59.99</w:t>
      </w:r>
      <w:r>
        <w:rPr>
          <w:color w:val="auto"/>
          <w:sz w:val="22"/>
          <w:szCs w:val="22"/>
        </w:rPr>
        <w:t xml:space="preserve"> will re</w:t>
      </w:r>
      <w:r w:rsidR="00553F06">
        <w:rPr>
          <w:color w:val="auto"/>
          <w:sz w:val="22"/>
          <w:szCs w:val="22"/>
        </w:rPr>
        <w:t>ceive a weekly letter from the Food Service D</w:t>
      </w:r>
      <w:r>
        <w:rPr>
          <w:color w:val="auto"/>
          <w:sz w:val="22"/>
          <w:szCs w:val="22"/>
        </w:rPr>
        <w:t>irector</w:t>
      </w:r>
      <w:r w:rsidR="00553F06">
        <w:rPr>
          <w:color w:val="auto"/>
          <w:sz w:val="22"/>
          <w:szCs w:val="22"/>
        </w:rPr>
        <w:t xml:space="preserve"> via Nutrikids Software</w:t>
      </w:r>
      <w:r>
        <w:rPr>
          <w:color w:val="auto"/>
          <w:sz w:val="22"/>
          <w:szCs w:val="22"/>
        </w:rPr>
        <w:t>.  This will be an individualized letter with specific information including the child’s name, school, and negative balance amount.  These letters will be printed and mailed from the central offic</w:t>
      </w:r>
      <w:r w:rsidR="00553F06">
        <w:rPr>
          <w:color w:val="auto"/>
          <w:sz w:val="22"/>
          <w:szCs w:val="22"/>
        </w:rPr>
        <w:t>e by one of our food service</w:t>
      </w:r>
      <w:r>
        <w:rPr>
          <w:color w:val="auto"/>
          <w:sz w:val="22"/>
          <w:szCs w:val="22"/>
        </w:rPr>
        <w:t xml:space="preserve"> staff who handle our free and reduced meal applications.</w:t>
      </w:r>
      <w:r w:rsidR="00F8029F">
        <w:rPr>
          <w:color w:val="auto"/>
          <w:sz w:val="22"/>
          <w:szCs w:val="22"/>
        </w:rPr>
        <w:t xml:space="preserve">  These letters will include information on applying online for free and reduced meals and may include an application.</w:t>
      </w:r>
    </w:p>
    <w:p w:rsidR="00553F06" w:rsidRDefault="00553F06" w:rsidP="00BE5A03">
      <w:pPr>
        <w:pStyle w:val="Default"/>
        <w:spacing w:after="120"/>
        <w:rPr>
          <w:b/>
          <w:bCs/>
          <w:color w:val="auto"/>
          <w:sz w:val="22"/>
          <w:szCs w:val="22"/>
        </w:rPr>
      </w:pPr>
    </w:p>
    <w:p w:rsidR="00BE5A03" w:rsidRDefault="00553F06" w:rsidP="00BE5A03">
      <w:pPr>
        <w:pStyle w:val="Default"/>
        <w:spacing w:after="120"/>
        <w:rPr>
          <w:color w:val="auto"/>
          <w:sz w:val="22"/>
          <w:szCs w:val="22"/>
        </w:rPr>
      </w:pPr>
      <w:r>
        <w:rPr>
          <w:b/>
          <w:bCs/>
          <w:color w:val="auto"/>
          <w:sz w:val="22"/>
          <w:szCs w:val="22"/>
        </w:rPr>
        <w:t xml:space="preserve">Negative balances </w:t>
      </w:r>
      <w:r w:rsidR="001C782A">
        <w:rPr>
          <w:b/>
          <w:bCs/>
          <w:color w:val="auto"/>
          <w:sz w:val="22"/>
          <w:szCs w:val="22"/>
        </w:rPr>
        <w:t>between</w:t>
      </w:r>
      <w:r>
        <w:rPr>
          <w:b/>
          <w:bCs/>
          <w:color w:val="auto"/>
          <w:sz w:val="22"/>
          <w:szCs w:val="22"/>
        </w:rPr>
        <w:t xml:space="preserve"> $6</w:t>
      </w:r>
      <w:r w:rsidR="00F8029F">
        <w:rPr>
          <w:b/>
          <w:bCs/>
          <w:color w:val="auto"/>
          <w:sz w:val="22"/>
          <w:szCs w:val="22"/>
        </w:rPr>
        <w:t>0</w:t>
      </w:r>
      <w:r w:rsidR="001C782A">
        <w:rPr>
          <w:b/>
          <w:bCs/>
          <w:color w:val="auto"/>
          <w:sz w:val="22"/>
          <w:szCs w:val="22"/>
        </w:rPr>
        <w:t xml:space="preserve"> and $89.99</w:t>
      </w:r>
      <w:r w:rsidR="00BE5A03">
        <w:rPr>
          <w:b/>
          <w:bCs/>
          <w:color w:val="auto"/>
          <w:sz w:val="22"/>
          <w:szCs w:val="22"/>
        </w:rPr>
        <w:t xml:space="preserve">: </w:t>
      </w:r>
    </w:p>
    <w:p w:rsidR="00F8029F" w:rsidRDefault="00F8029F" w:rsidP="00BE5A03">
      <w:pPr>
        <w:pStyle w:val="Default"/>
        <w:spacing w:after="120"/>
        <w:rPr>
          <w:color w:val="auto"/>
          <w:sz w:val="22"/>
          <w:szCs w:val="22"/>
        </w:rPr>
      </w:pPr>
      <w:r>
        <w:rPr>
          <w:color w:val="auto"/>
          <w:sz w:val="22"/>
          <w:szCs w:val="22"/>
        </w:rPr>
        <w:t>Parents whose chi</w:t>
      </w:r>
      <w:r w:rsidR="004D173B">
        <w:rPr>
          <w:color w:val="auto"/>
          <w:sz w:val="22"/>
          <w:szCs w:val="22"/>
        </w:rPr>
        <w:t>ld’s negative balance is between</w:t>
      </w:r>
      <w:r w:rsidR="00553F06">
        <w:rPr>
          <w:color w:val="auto"/>
          <w:sz w:val="22"/>
          <w:szCs w:val="22"/>
        </w:rPr>
        <w:t xml:space="preserve"> $6</w:t>
      </w:r>
      <w:r>
        <w:rPr>
          <w:color w:val="auto"/>
          <w:sz w:val="22"/>
          <w:szCs w:val="22"/>
        </w:rPr>
        <w:t>0</w:t>
      </w:r>
      <w:r w:rsidR="004D173B">
        <w:rPr>
          <w:color w:val="auto"/>
          <w:sz w:val="22"/>
          <w:szCs w:val="22"/>
        </w:rPr>
        <w:t xml:space="preserve"> and $89.99</w:t>
      </w:r>
      <w:r>
        <w:rPr>
          <w:color w:val="auto"/>
          <w:sz w:val="22"/>
          <w:szCs w:val="22"/>
        </w:rPr>
        <w:t xml:space="preserve"> will receive a letter from the </w:t>
      </w:r>
      <w:r w:rsidR="0047545F">
        <w:rPr>
          <w:color w:val="auto"/>
          <w:sz w:val="22"/>
          <w:szCs w:val="22"/>
        </w:rPr>
        <w:t>B</w:t>
      </w:r>
      <w:r>
        <w:rPr>
          <w:color w:val="auto"/>
          <w:sz w:val="22"/>
          <w:szCs w:val="22"/>
        </w:rPr>
        <w:t xml:space="preserve">usiness </w:t>
      </w:r>
      <w:r w:rsidR="0047545F">
        <w:rPr>
          <w:color w:val="auto"/>
          <w:sz w:val="22"/>
          <w:szCs w:val="22"/>
        </w:rPr>
        <w:t>M</w:t>
      </w:r>
      <w:r>
        <w:rPr>
          <w:color w:val="auto"/>
          <w:sz w:val="22"/>
          <w:szCs w:val="22"/>
        </w:rPr>
        <w:t xml:space="preserve">anager. This letter will include much of the same information as the above letter.  It will also include instructions to contact the business office </w:t>
      </w:r>
      <w:r w:rsidR="000045F6">
        <w:rPr>
          <w:color w:val="auto"/>
          <w:sz w:val="22"/>
          <w:szCs w:val="22"/>
        </w:rPr>
        <w:t xml:space="preserve">to develop a payment plan </w:t>
      </w:r>
      <w:r>
        <w:rPr>
          <w:color w:val="auto"/>
          <w:sz w:val="22"/>
          <w:szCs w:val="22"/>
        </w:rPr>
        <w:t xml:space="preserve">if the parent is unable to pay </w:t>
      </w:r>
      <w:r w:rsidR="000045F6">
        <w:rPr>
          <w:color w:val="auto"/>
          <w:sz w:val="22"/>
          <w:szCs w:val="22"/>
        </w:rPr>
        <w:t xml:space="preserve">the </w:t>
      </w:r>
      <w:r>
        <w:rPr>
          <w:color w:val="auto"/>
          <w:sz w:val="22"/>
          <w:szCs w:val="22"/>
        </w:rPr>
        <w:t xml:space="preserve">full </w:t>
      </w:r>
      <w:r w:rsidR="000045F6">
        <w:rPr>
          <w:color w:val="auto"/>
          <w:sz w:val="22"/>
          <w:szCs w:val="22"/>
        </w:rPr>
        <w:t xml:space="preserve">amount at this time.  It will also </w:t>
      </w:r>
      <w:r w:rsidR="00553F06">
        <w:rPr>
          <w:color w:val="auto"/>
          <w:sz w:val="22"/>
          <w:szCs w:val="22"/>
        </w:rPr>
        <w:t>reference</w:t>
      </w:r>
      <w:r w:rsidR="000045F6">
        <w:rPr>
          <w:color w:val="auto"/>
          <w:sz w:val="22"/>
          <w:szCs w:val="22"/>
        </w:rPr>
        <w:t xml:space="preserve"> further steps that may have to be taken if this debt is ignored.</w:t>
      </w:r>
    </w:p>
    <w:p w:rsidR="001C7896" w:rsidRDefault="001C7896" w:rsidP="00BE5A03">
      <w:pPr>
        <w:pStyle w:val="Default"/>
        <w:spacing w:after="120"/>
        <w:rPr>
          <w:b/>
          <w:color w:val="auto"/>
          <w:sz w:val="22"/>
          <w:szCs w:val="22"/>
        </w:rPr>
      </w:pPr>
    </w:p>
    <w:p w:rsidR="00BE5A03" w:rsidRDefault="00553F06" w:rsidP="00BE5A03">
      <w:pPr>
        <w:pStyle w:val="Default"/>
        <w:spacing w:after="120"/>
        <w:rPr>
          <w:b/>
          <w:color w:val="auto"/>
          <w:sz w:val="22"/>
          <w:szCs w:val="22"/>
        </w:rPr>
      </w:pPr>
      <w:r>
        <w:rPr>
          <w:b/>
          <w:color w:val="auto"/>
          <w:sz w:val="22"/>
          <w:szCs w:val="22"/>
        </w:rPr>
        <w:t>Negative balances over $9</w:t>
      </w:r>
      <w:r w:rsidR="00F8029F">
        <w:rPr>
          <w:b/>
          <w:color w:val="auto"/>
          <w:sz w:val="22"/>
          <w:szCs w:val="22"/>
        </w:rPr>
        <w:t>0</w:t>
      </w:r>
      <w:r w:rsidR="00BE5A03">
        <w:rPr>
          <w:b/>
          <w:color w:val="auto"/>
          <w:sz w:val="22"/>
          <w:szCs w:val="22"/>
        </w:rPr>
        <w:t>:</w:t>
      </w:r>
    </w:p>
    <w:p w:rsidR="000045F6" w:rsidRDefault="000045F6" w:rsidP="00BE5A03">
      <w:pPr>
        <w:pStyle w:val="Default"/>
        <w:spacing w:after="120"/>
        <w:rPr>
          <w:color w:val="auto"/>
          <w:sz w:val="22"/>
          <w:szCs w:val="22"/>
        </w:rPr>
      </w:pPr>
      <w:r>
        <w:rPr>
          <w:color w:val="auto"/>
          <w:sz w:val="22"/>
          <w:szCs w:val="22"/>
        </w:rPr>
        <w:t>Parents whose child’s negative balance is over $</w:t>
      </w:r>
      <w:r w:rsidR="00553F06">
        <w:rPr>
          <w:color w:val="auto"/>
          <w:sz w:val="22"/>
          <w:szCs w:val="22"/>
        </w:rPr>
        <w:t>9</w:t>
      </w:r>
      <w:r>
        <w:rPr>
          <w:color w:val="auto"/>
          <w:sz w:val="22"/>
          <w:szCs w:val="22"/>
        </w:rPr>
        <w:t>0 will recei</w:t>
      </w:r>
      <w:r w:rsidR="0047545F">
        <w:rPr>
          <w:color w:val="auto"/>
          <w:sz w:val="22"/>
          <w:szCs w:val="22"/>
        </w:rPr>
        <w:t>ve a certified letter from the S</w:t>
      </w:r>
      <w:r>
        <w:rPr>
          <w:color w:val="auto"/>
          <w:sz w:val="22"/>
          <w:szCs w:val="22"/>
        </w:rPr>
        <w:t xml:space="preserve">uperintendent. This letter will make a brief reference to all of the previous </w:t>
      </w:r>
      <w:r w:rsidR="00BE5A03">
        <w:rPr>
          <w:color w:val="auto"/>
          <w:sz w:val="22"/>
          <w:szCs w:val="22"/>
        </w:rPr>
        <w:t>attempts at collecting the debt</w:t>
      </w:r>
      <w:r>
        <w:rPr>
          <w:color w:val="auto"/>
          <w:sz w:val="22"/>
          <w:szCs w:val="22"/>
        </w:rPr>
        <w:t xml:space="preserve">.  This letter will state the parent has 30 calendar days from the date of the letter to make payment in full or </w:t>
      </w:r>
      <w:r w:rsidR="0047545F">
        <w:rPr>
          <w:color w:val="auto"/>
          <w:sz w:val="22"/>
          <w:szCs w:val="22"/>
        </w:rPr>
        <w:t xml:space="preserve">to </w:t>
      </w:r>
      <w:r>
        <w:rPr>
          <w:color w:val="auto"/>
          <w:sz w:val="22"/>
          <w:szCs w:val="22"/>
        </w:rPr>
        <w:t xml:space="preserve">start making regular payments in accordance with an agreed upon payment schedule.  The parent will be told that if no action is taken, the debt will be turned over to an outside collection agency.  </w:t>
      </w:r>
    </w:p>
    <w:p w:rsidR="0047545F" w:rsidRDefault="0047545F" w:rsidP="0047545F">
      <w:pPr>
        <w:pStyle w:val="Default"/>
        <w:spacing w:after="120"/>
        <w:rPr>
          <w:b/>
          <w:bCs/>
          <w:color w:val="auto"/>
          <w:sz w:val="22"/>
          <w:szCs w:val="22"/>
        </w:rPr>
      </w:pPr>
    </w:p>
    <w:p w:rsidR="0047545F" w:rsidRDefault="0047545F" w:rsidP="0047545F">
      <w:pPr>
        <w:pStyle w:val="Default"/>
        <w:spacing w:after="120"/>
        <w:rPr>
          <w:b/>
          <w:bCs/>
          <w:color w:val="auto"/>
          <w:sz w:val="22"/>
          <w:szCs w:val="22"/>
          <w:u w:val="single"/>
        </w:rPr>
      </w:pPr>
      <w:r w:rsidRPr="0047545F">
        <w:rPr>
          <w:b/>
          <w:bCs/>
          <w:color w:val="auto"/>
          <w:sz w:val="22"/>
          <w:szCs w:val="22"/>
          <w:u w:val="single"/>
        </w:rPr>
        <w:t>In Conclusion:</w:t>
      </w:r>
    </w:p>
    <w:p w:rsidR="0047545F" w:rsidRPr="00BE5A03" w:rsidRDefault="0047545F" w:rsidP="0047545F">
      <w:pPr>
        <w:pStyle w:val="Default"/>
        <w:spacing w:after="120"/>
        <w:rPr>
          <w:color w:val="auto"/>
          <w:sz w:val="22"/>
          <w:szCs w:val="22"/>
        </w:rPr>
      </w:pPr>
      <w:r>
        <w:rPr>
          <w:color w:val="auto"/>
          <w:sz w:val="22"/>
          <w:szCs w:val="22"/>
        </w:rPr>
        <w:t xml:space="preserve">We would hope to avoid these steps but in fairness to all the other taxpayers of the district who will ultimately end up paying these costs, we realize we must take this action if all of our other attempts have been ignored. </w:t>
      </w:r>
    </w:p>
    <w:p w:rsidR="0047545F" w:rsidRDefault="0047545F" w:rsidP="0047545F">
      <w:pPr>
        <w:pStyle w:val="Default"/>
        <w:spacing w:after="120"/>
        <w:rPr>
          <w:color w:val="auto"/>
          <w:sz w:val="22"/>
          <w:szCs w:val="22"/>
        </w:rPr>
      </w:pPr>
      <w:r>
        <w:rPr>
          <w:color w:val="auto"/>
          <w:sz w:val="22"/>
          <w:szCs w:val="22"/>
        </w:rPr>
        <w:t xml:space="preserve">All parents can create an account at myschoolbucks.com so that they can always see the balances in their child’s account and how they are spending their money. This website can also be used to directly fund the student’s account. </w:t>
      </w:r>
    </w:p>
    <w:p w:rsidR="0047545F" w:rsidRDefault="0047545F" w:rsidP="0047545F">
      <w:pPr>
        <w:spacing w:after="120" w:line="240" w:lineRule="auto"/>
      </w:pPr>
      <w:r w:rsidRPr="00836438">
        <w:t>Free and reduced applications are always available to be completed at any time during the school year, either a paper application or online at paschoolmeals.com.</w:t>
      </w:r>
    </w:p>
    <w:p w:rsidR="0047545F" w:rsidRPr="00836438" w:rsidRDefault="0047545F" w:rsidP="0047545F">
      <w:pPr>
        <w:spacing w:after="120" w:line="240" w:lineRule="auto"/>
      </w:pPr>
    </w:p>
    <w:p w:rsidR="0047545F" w:rsidRPr="00836438" w:rsidRDefault="0047545F" w:rsidP="0047545F">
      <w:pPr>
        <w:pStyle w:val="Default"/>
        <w:rPr>
          <w:b/>
          <w:bCs/>
          <w:color w:val="auto"/>
          <w:sz w:val="22"/>
          <w:szCs w:val="22"/>
          <w:u w:val="single"/>
        </w:rPr>
      </w:pPr>
    </w:p>
    <w:p w:rsidR="0047545F" w:rsidRDefault="0047545F" w:rsidP="00BE5A03">
      <w:pPr>
        <w:pStyle w:val="Default"/>
        <w:spacing w:after="120"/>
        <w:rPr>
          <w:color w:val="auto"/>
          <w:sz w:val="22"/>
          <w:szCs w:val="22"/>
        </w:rPr>
      </w:pPr>
    </w:p>
    <w:sectPr w:rsidR="0047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03"/>
    <w:rsid w:val="000045F6"/>
    <w:rsid w:val="000210B2"/>
    <w:rsid w:val="000E730E"/>
    <w:rsid w:val="001B25CA"/>
    <w:rsid w:val="001C782A"/>
    <w:rsid w:val="001C7896"/>
    <w:rsid w:val="003367A8"/>
    <w:rsid w:val="003D2989"/>
    <w:rsid w:val="0047545F"/>
    <w:rsid w:val="004D173B"/>
    <w:rsid w:val="00553F06"/>
    <w:rsid w:val="005B5905"/>
    <w:rsid w:val="006A10AB"/>
    <w:rsid w:val="007D2D6B"/>
    <w:rsid w:val="007F3D06"/>
    <w:rsid w:val="00836438"/>
    <w:rsid w:val="008E715E"/>
    <w:rsid w:val="00947CBE"/>
    <w:rsid w:val="00BE5A03"/>
    <w:rsid w:val="00C20202"/>
    <w:rsid w:val="00CA7205"/>
    <w:rsid w:val="00CC3A6A"/>
    <w:rsid w:val="00D13B97"/>
    <w:rsid w:val="00D46F47"/>
    <w:rsid w:val="00E02FF4"/>
    <w:rsid w:val="00EC5A5F"/>
    <w:rsid w:val="00F8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C596A-1CA4-4061-B3E1-6F84A9EE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A0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36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Jersey Shore Area School District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Hiles</dc:creator>
  <cp:keywords/>
  <dc:description/>
  <cp:lastModifiedBy>Maureen Erlandson</cp:lastModifiedBy>
  <cp:revision>7</cp:revision>
  <cp:lastPrinted>2018-01-04T15:56:00Z</cp:lastPrinted>
  <dcterms:created xsi:type="dcterms:W3CDTF">2018-01-04T14:45:00Z</dcterms:created>
  <dcterms:modified xsi:type="dcterms:W3CDTF">2018-01-12T15:58:00Z</dcterms:modified>
</cp:coreProperties>
</file>